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24" w:rsidRPr="00D44739" w:rsidRDefault="00752094">
      <w:pPr>
        <w:rPr>
          <w:color w:val="333333"/>
          <w:sz w:val="40"/>
          <w:szCs w:val="40"/>
          <w:shd w:val="clear" w:color="auto" w:fill="FFFFFF"/>
        </w:rPr>
      </w:pPr>
      <w:r w:rsidRPr="00D44739">
        <w:rPr>
          <w:color w:val="333333"/>
          <w:sz w:val="40"/>
          <w:szCs w:val="40"/>
          <w:shd w:val="clear" w:color="auto" w:fill="FFFFFF"/>
        </w:rPr>
        <w:t>Здоровьесберегающая  среда в контексте требований федеральных государственных образовательных стандартов.</w:t>
      </w:r>
    </w:p>
    <w:p w:rsidR="00752094" w:rsidRPr="00D44739" w:rsidRDefault="00752094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>«Одной из современных задач начального образования является сохранение и укрепление здоровья детей. Ш</w:t>
      </w:r>
      <w:r w:rsidR="004D6542"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>кола должна обеспечить ребенку</w:t>
      </w: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 возможность сохранения здо</w:t>
      </w:r>
      <w:r w:rsidR="004D6542"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ровья за период обучения </w:t>
      </w: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>, сформировать у него необходимые знания, умения и навыки по здоровому образу жизни, научить использовать эти знания в повседневной жизни». ФГОС  определяет эту задачу как одну из приоритетных. Результатом решения этой задачи должно стать создание комфортной развивающей образовательной среды.</w:t>
      </w: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 </w:t>
      </w:r>
      <w:r w:rsidRPr="00D44739">
        <w:rPr>
          <w:rFonts w:ascii="Arial" w:hAnsi="Arial" w:cs="Arial"/>
          <w:color w:val="000000"/>
          <w:sz w:val="28"/>
          <w:szCs w:val="28"/>
        </w:rPr>
        <w:br/>
      </w: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>Данное понятие в концепции ФГОС определяется как образовательное пространство: гарантирующее охрану и укрепление физического, психологического, духовного и социального здоровья обучающихся. Именно такое образовательное пространство является комфортным по отношению к обучающимся и педагогическим работникам.</w:t>
      </w: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 </w:t>
      </w:r>
    </w:p>
    <w:p w:rsidR="00752094" w:rsidRPr="00D44739" w:rsidRDefault="00752094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Здоровье имеет три составляющие:</w:t>
      </w:r>
    </w:p>
    <w:p w:rsidR="00752094" w:rsidRPr="00D44739" w:rsidRDefault="00752094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-Физическое (отсутствие болезней, физических дефектов и гармоническое развитие длины и массы).</w:t>
      </w:r>
    </w:p>
    <w:p w:rsidR="00752094" w:rsidRPr="00D44739" w:rsidRDefault="00752094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-Душевное ( отсутствие психологических, </w:t>
      </w:r>
      <w:r w:rsidR="00662687"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нервно-психических и психических проблем)</w:t>
      </w:r>
    </w:p>
    <w:p w:rsidR="00662687" w:rsidRPr="00D44739" w:rsidRDefault="0066268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- Социальное (возможность ребенка усваивать программу образования).</w:t>
      </w:r>
    </w:p>
    <w:p w:rsidR="00662687" w:rsidRPr="00D44739" w:rsidRDefault="0066268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Поэтому необходимо использовать технологии сохранения здоровья, в которые входят три блока:</w:t>
      </w:r>
    </w:p>
    <w:p w:rsidR="00662687" w:rsidRPr="00D44739" w:rsidRDefault="0066268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-Психологический блок включает индивидуальные, групповые тренинги, профилактику стресса, развитие коммуникативных навыков и умений.</w:t>
      </w:r>
    </w:p>
    <w:p w:rsidR="00662687" w:rsidRPr="00D44739" w:rsidRDefault="0066268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-Медицинский блок – проведение физкультурно- оздоровительной работы.</w:t>
      </w:r>
    </w:p>
    <w:p w:rsidR="00662687" w:rsidRPr="00D44739" w:rsidRDefault="0066268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lastRenderedPageBreak/>
        <w:t xml:space="preserve">- Педагогический блок </w:t>
      </w:r>
      <w:r w:rsidR="004D6542" w:rsidRPr="00D4473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  <w:t>– нормализация школьной нагрузки, исключение стрессовых воздействий на организм учащихся; рациональная организация дополнительного образования.</w:t>
      </w:r>
    </w:p>
    <w:p w:rsidR="00D44739" w:rsidRPr="00D44739" w:rsidRDefault="00D44739">
      <w:p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>Организация здоровьесберегающего процесса:</w:t>
      </w:r>
    </w:p>
    <w:p w:rsidR="00D44739" w:rsidRPr="00D44739" w:rsidRDefault="00D44739">
      <w:p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>- Создание психологического комфорта для учащихся</w:t>
      </w:r>
    </w:p>
    <w:p w:rsidR="00D44739" w:rsidRPr="00D44739" w:rsidRDefault="00D44739" w:rsidP="00D44739">
      <w:p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- Рациональный режим работы школы </w:t>
      </w:r>
    </w:p>
    <w:p w:rsidR="00D44739" w:rsidRPr="00D44739" w:rsidRDefault="00D44739" w:rsidP="00D44739">
      <w:p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- Организация образовательного процесса на основе творчества </w:t>
      </w:r>
    </w:p>
    <w:p w:rsidR="00D44739" w:rsidRPr="00D44739" w:rsidRDefault="00D44739" w:rsidP="00D44739">
      <w:p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</w:p>
    <w:p w:rsidR="00D44739" w:rsidRPr="00D44739" w:rsidRDefault="00D44739" w:rsidP="00D44739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b/>
          <w:bCs/>
          <w:color w:val="000000"/>
          <w:sz w:val="28"/>
          <w:szCs w:val="28"/>
          <w:shd w:val="clear" w:color="auto" w:fill="F1FBE2"/>
        </w:rPr>
        <w:t>Создание психологического комфорта</w:t>
      </w:r>
    </w:p>
    <w:p w:rsidR="00D44739" w:rsidRPr="00D44739" w:rsidRDefault="00D44739" w:rsidP="00D44739">
      <w:p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</w:p>
    <w:p w:rsidR="00000000" w:rsidRPr="00D44739" w:rsidRDefault="00D44739" w:rsidP="00D4473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Отношение сотрудничества и взаимопонимания. </w:t>
      </w:r>
    </w:p>
    <w:p w:rsidR="00000000" w:rsidRPr="00D44739" w:rsidRDefault="00D44739" w:rsidP="00D4473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Создание ситуации успеха в обучении и воспитании.  </w:t>
      </w:r>
    </w:p>
    <w:p w:rsidR="00000000" w:rsidRPr="00D44739" w:rsidRDefault="00D44739" w:rsidP="00D4473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>Возможность учиться и ра</w:t>
      </w: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звиваться соответственно своим психофизиологическим особенностям и интересам.  </w:t>
      </w:r>
    </w:p>
    <w:p w:rsidR="00000000" w:rsidRPr="00D44739" w:rsidRDefault="00D44739" w:rsidP="00D44739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color w:val="000000"/>
          <w:sz w:val="28"/>
          <w:szCs w:val="28"/>
          <w:shd w:val="clear" w:color="auto" w:fill="F1FBE2"/>
        </w:rPr>
        <w:t xml:space="preserve">Самореализация личности в разнообразной творческой деятельности. </w:t>
      </w:r>
    </w:p>
    <w:p w:rsidR="00D44739" w:rsidRPr="00D44739" w:rsidRDefault="00D44739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</w:p>
    <w:p w:rsidR="004D6542" w:rsidRPr="00D44739" w:rsidRDefault="00D44739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1FBE2"/>
        </w:rPr>
      </w:pPr>
      <w:r w:rsidRPr="00D44739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1FBE2"/>
        </w:rPr>
        <w:t>Режим класса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 xml:space="preserve">Организация образовательного процесса на основе базисного учебного плана, адаптированного к образовательной системе школы  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 xml:space="preserve">Обеспечение единства урочной, внеурочной и внешкольной деятельности учащихся.   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 xml:space="preserve">Проведение лечебно-оздоровительных мероприятий. </w:t>
      </w:r>
    </w:p>
    <w:p w:rsid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>Проведение спортивных часов и динамических пауз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</w:p>
    <w:p w:rsidR="00662687" w:rsidRPr="00D44739" w:rsidRDefault="00D44739">
      <w:pPr>
        <w:rPr>
          <w:rFonts w:ascii="Arial" w:hAnsi="Arial" w:cs="Arial"/>
          <w:b/>
          <w:bCs/>
          <w:sz w:val="28"/>
          <w:szCs w:val="28"/>
        </w:rPr>
      </w:pPr>
      <w:r w:rsidRPr="00D44739">
        <w:rPr>
          <w:rFonts w:ascii="Arial" w:hAnsi="Arial" w:cs="Arial"/>
          <w:b/>
          <w:bCs/>
          <w:sz w:val="28"/>
          <w:szCs w:val="28"/>
        </w:rPr>
        <w:t>Методы и приёмы</w:t>
      </w:r>
    </w:p>
    <w:p w:rsidR="00000000" w:rsidRPr="00D44739" w:rsidRDefault="00D44739" w:rsidP="00D4473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 xml:space="preserve">Создание ситуации успеха;  </w:t>
      </w:r>
    </w:p>
    <w:p w:rsidR="00000000" w:rsidRPr="00D44739" w:rsidRDefault="00D44739" w:rsidP="00D4473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 xml:space="preserve">Групповая работа;  </w:t>
      </w:r>
    </w:p>
    <w:p w:rsidR="00000000" w:rsidRPr="00D44739" w:rsidRDefault="00D44739" w:rsidP="00D4473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lastRenderedPageBreak/>
        <w:t xml:space="preserve">Дыхательная гимнастика с использованием тренажеров «Ветерок в бутылке», «Бабочка» </w:t>
      </w:r>
    </w:p>
    <w:p w:rsidR="00000000" w:rsidRPr="00D44739" w:rsidRDefault="00D44739" w:rsidP="00D4473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 xml:space="preserve">Индивидуальные занятия разных типов и уровней  </w:t>
      </w:r>
    </w:p>
    <w:p w:rsidR="00000000" w:rsidRDefault="00D44739" w:rsidP="00D4473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>Предметн</w:t>
      </w:r>
      <w:r w:rsidRPr="00D44739">
        <w:rPr>
          <w:rFonts w:ascii="Arial" w:hAnsi="Arial" w:cs="Arial"/>
          <w:sz w:val="28"/>
          <w:szCs w:val="28"/>
        </w:rPr>
        <w:t xml:space="preserve">ые, сюжетные, ролевые, имитационные игры; звуковая гимнастика </w:t>
      </w:r>
    </w:p>
    <w:p w:rsidR="00D44739" w:rsidRPr="00D44739" w:rsidRDefault="00D44739" w:rsidP="00D44739">
      <w:pPr>
        <w:ind w:left="720"/>
        <w:rPr>
          <w:rFonts w:ascii="Arial" w:hAnsi="Arial" w:cs="Arial"/>
          <w:sz w:val="28"/>
          <w:szCs w:val="28"/>
        </w:rPr>
      </w:pP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Выводы. 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>1. Создана</w:t>
      </w:r>
      <w:r>
        <w:rPr>
          <w:rFonts w:ascii="Arial" w:hAnsi="Arial" w:cs="Arial"/>
          <w:sz w:val="28"/>
          <w:szCs w:val="28"/>
        </w:rPr>
        <w:t>я</w:t>
      </w:r>
      <w:r w:rsidRPr="00D44739">
        <w:rPr>
          <w:rFonts w:ascii="Arial" w:hAnsi="Arial" w:cs="Arial"/>
          <w:sz w:val="28"/>
          <w:szCs w:val="28"/>
        </w:rPr>
        <w:t xml:space="preserve"> образовательная среда, обеспечивающая снятие всех стрессобразующих факторов учебно-воспитательного процесса.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состояния; 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 xml:space="preserve">2. Обеспечена мотивация образовательной деятельности. Ребенок - субъект образования и обучающего общения, он должен быть эмоционально вовлечен в процесс социализации, что обеспечивает естественное повышение работоспособности и эффективности работы мозга не в ущерб здоровью; 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>3. Рационально организована двигательная активность. Сочетание методик оздоровления и воспитания позволяет добиться быстрой и стойкой адаптации ребе</w:t>
      </w:r>
      <w:r>
        <w:rPr>
          <w:rFonts w:ascii="Arial" w:hAnsi="Arial" w:cs="Arial"/>
          <w:sz w:val="28"/>
          <w:szCs w:val="28"/>
        </w:rPr>
        <w:t xml:space="preserve">нка к </w:t>
      </w:r>
      <w:r w:rsidRPr="00D44739">
        <w:rPr>
          <w:rFonts w:ascii="Arial" w:hAnsi="Arial" w:cs="Arial"/>
          <w:sz w:val="28"/>
          <w:szCs w:val="28"/>
        </w:rPr>
        <w:t xml:space="preserve"> школы: до 50% снижаются общая заболеваемость, обострение хронических заболеваний, пропуски по болезни; 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>4. Обеспечено адекватное восстановление сил. Смена видов деятельности, регулярное чередование периодов напряженной активной работы и расслабления, смена произвольной и эмоциональной активации необходима во избежание переутомления детей;</w:t>
      </w: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</w:p>
    <w:p w:rsidR="00D44739" w:rsidRPr="00D44739" w:rsidRDefault="00D44739" w:rsidP="00D44739">
      <w:pPr>
        <w:rPr>
          <w:rFonts w:ascii="Arial" w:hAnsi="Arial" w:cs="Arial"/>
          <w:sz w:val="28"/>
          <w:szCs w:val="28"/>
        </w:rPr>
      </w:pPr>
      <w:r w:rsidRPr="00D44739">
        <w:rPr>
          <w:rFonts w:ascii="Arial" w:hAnsi="Arial" w:cs="Arial"/>
          <w:sz w:val="28"/>
          <w:szCs w:val="28"/>
        </w:rPr>
        <w:t>Наблюдения показывают,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sectPr w:rsidR="00D44739" w:rsidRPr="00D44739" w:rsidSect="00DB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5D37"/>
    <w:multiLevelType w:val="hybridMultilevel"/>
    <w:tmpl w:val="BA0E462A"/>
    <w:lvl w:ilvl="0" w:tplc="166A2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0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C7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82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EC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C9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6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C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636F6F"/>
    <w:multiLevelType w:val="hybridMultilevel"/>
    <w:tmpl w:val="40F434B8"/>
    <w:lvl w:ilvl="0" w:tplc="E0AA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00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C1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4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4F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80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5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094"/>
    <w:rsid w:val="004D6542"/>
    <w:rsid w:val="00662687"/>
    <w:rsid w:val="00752094"/>
    <w:rsid w:val="00D44739"/>
    <w:rsid w:val="00DB7C24"/>
    <w:rsid w:val="00E6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2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2013-12-10T03:02:00Z</dcterms:created>
  <dcterms:modified xsi:type="dcterms:W3CDTF">2015-04-07T11:38:00Z</dcterms:modified>
</cp:coreProperties>
</file>